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ackground w:color="FFFFFF"/>
  <w:body>
    <w:p w:rsidR="003B17A0" w:rsidRPr="0021325A" w:rsidRDefault="00C015B8" w:rsidP="00C015B8">
      <w:pPr>
        <w:pStyle w:val="normal0"/>
        <w:spacing w:line="360" w:lineRule="auto"/>
        <w:rPr>
          <w:rFonts w:ascii="Georgia" w:eastAsia="Georgia" w:hAnsi="Georgia" w:cs="Georgia"/>
          <w:b/>
          <w:color w:val="76923C" w:themeColor="accent3" w:themeShade="BF"/>
        </w:rPr>
      </w:pPr>
      <w:r w:rsidRPr="0021325A">
        <w:rPr>
          <w:rFonts w:ascii="Georgia" w:eastAsia="Georgia" w:hAnsi="Georgia" w:cs="Georgia"/>
          <w:b/>
          <w:color w:val="76923C" w:themeColor="accent3" w:themeShade="BF"/>
        </w:rPr>
        <w:t xml:space="preserve">Press Release </w:t>
      </w:r>
      <w:r w:rsidR="003B17A0" w:rsidRPr="0021325A">
        <w:rPr>
          <w:rFonts w:ascii="Georgia" w:eastAsia="Georgia" w:hAnsi="Georgia" w:cs="Georgia"/>
          <w:b/>
          <w:color w:val="76923C" w:themeColor="accent3" w:themeShade="BF"/>
        </w:rPr>
        <w:t>20</w:t>
      </w:r>
      <w:r w:rsidR="003B17A0" w:rsidRPr="0021325A">
        <w:rPr>
          <w:rFonts w:ascii="Georgia" w:eastAsia="Georgia" w:hAnsi="Georgia" w:cs="Georgia"/>
          <w:b/>
          <w:color w:val="76923C" w:themeColor="accent3" w:themeShade="BF"/>
          <w:vertAlign w:val="superscript"/>
        </w:rPr>
        <w:t>th</w:t>
      </w:r>
      <w:r w:rsidR="003B17A0" w:rsidRPr="0021325A">
        <w:rPr>
          <w:rFonts w:ascii="Georgia" w:eastAsia="Georgia" w:hAnsi="Georgia" w:cs="Georgia"/>
          <w:b/>
          <w:color w:val="76923C" w:themeColor="accent3" w:themeShade="BF"/>
        </w:rPr>
        <w:t xml:space="preserve"> Aug</w:t>
      </w:r>
      <w:r w:rsidRPr="0021325A">
        <w:rPr>
          <w:rFonts w:ascii="Georgia" w:eastAsia="Georgia" w:hAnsi="Georgia" w:cs="Georgia"/>
          <w:b/>
          <w:color w:val="76923C" w:themeColor="accent3" w:themeShade="BF"/>
        </w:rPr>
        <w:t xml:space="preserve"> 201</w:t>
      </w:r>
      <w:r w:rsidR="003B17A0" w:rsidRPr="0021325A">
        <w:rPr>
          <w:rFonts w:ascii="Georgia" w:eastAsia="Georgia" w:hAnsi="Georgia" w:cs="Georgia"/>
          <w:b/>
          <w:color w:val="76923C" w:themeColor="accent3" w:themeShade="BF"/>
        </w:rPr>
        <w:t>3</w:t>
      </w:r>
    </w:p>
    <w:p w:rsidR="00C015B8" w:rsidRPr="00027506" w:rsidRDefault="00C44424" w:rsidP="00C015B8">
      <w:pPr>
        <w:pStyle w:val="normal0"/>
        <w:spacing w:line="360" w:lineRule="auto"/>
        <w:rPr>
          <w:rFonts w:ascii="Georgia" w:hAnsi="Georgia"/>
          <w:color w:val="000000" w:themeColor="text1"/>
          <w:sz w:val="21"/>
        </w:rPr>
      </w:pPr>
      <w:r w:rsidRPr="00C44424">
        <w:rPr>
          <w:rFonts w:ascii="Georgia" w:eastAsia="Georgia" w:hAnsi="Georgia" w:cs="Georgia"/>
          <w:i/>
          <w:noProof/>
          <w:color w:val="000000" w:themeColor="text1"/>
          <w:sz w:val="21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-3pt;margin-top:242.25pt;width:7in;height:333pt;z-index:251658240;mso-wrap-edited:f;mso-position-horizontal:absolute;mso-position-vertical:absolute" wrapcoords="0 0 21600 0 21600 21600 0 21600 0 0" filled="f" stroked="f">
            <v:fill o:detectmouseclick="t"/>
            <v:textbox style="mso-next-textbox:#_x0000_s1026" inset=",7.2pt,,7.2pt">
              <w:txbxContent>
                <w:p w:rsidR="004A2CD9" w:rsidRPr="00747C7E" w:rsidRDefault="004A2CD9" w:rsidP="00C015B8">
                  <w:pPr>
                    <w:spacing w:line="360" w:lineRule="auto"/>
                    <w:rPr>
                      <w:rFonts w:ascii="Georgia" w:eastAsia="Georgia" w:hAnsi="Georgia" w:cs="Georgia"/>
                      <w:sz w:val="22"/>
                      <w:lang w:val="en-GB"/>
                    </w:rPr>
                  </w:pPr>
                  <w:r w:rsidRPr="00747C7E">
                    <w:rPr>
                      <w:rFonts w:ascii="Georgia" w:eastAsia="Georgia" w:hAnsi="Georgia" w:cs="Georgia"/>
                      <w:sz w:val="22"/>
                      <w:lang w:val="en-GB"/>
                    </w:rPr>
                    <w:t>This functioning building hosts operatic events, is home to a mix of artists and runs free monthly bike maintenance workshops</w:t>
                  </w:r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– the Wheelers will be at your disposal between 1100 – 1500 on the Sat 21</w:t>
                  </w:r>
                  <w:r w:rsidRPr="00747C7E">
                    <w:rPr>
                      <w:rFonts w:ascii="Georgia" w:eastAsia="Georgia" w:hAnsi="Georgia" w:cs="Georgia"/>
                      <w:sz w:val="22"/>
                      <w:vertAlign w:val="superscript"/>
                      <w:lang w:val="en-GB"/>
                    </w:rPr>
                    <w:t>st</w:t>
                  </w:r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Sep. </w:t>
                  </w:r>
                  <w:proofErr w:type="gramStart"/>
                  <w:r w:rsidRPr="00747C7E">
                    <w:rPr>
                      <w:rFonts w:ascii="Georgia" w:eastAsia="Georgia" w:hAnsi="Georgia" w:cs="Georgia"/>
                      <w:sz w:val="22"/>
                      <w:lang w:val="en-GB"/>
                    </w:rPr>
                    <w:t>It’s</w:t>
                  </w:r>
                  <w:proofErr w:type="gramEnd"/>
                  <w:r w:rsidRPr="00747C7E"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very much alive and kicking and </w:t>
                  </w:r>
                  <w:r w:rsidR="00432AEF">
                    <w:rPr>
                      <w:rFonts w:ascii="Georgia" w:eastAsia="Georgia" w:hAnsi="Georgia" w:cs="Georgia"/>
                      <w:sz w:val="22"/>
                      <w:lang w:val="en-GB"/>
                    </w:rPr>
                    <w:t>busy planning ahead.</w:t>
                  </w:r>
                </w:p>
                <w:p w:rsidR="004A2CD9" w:rsidRPr="0021325A" w:rsidRDefault="004A2CD9" w:rsidP="00C015B8">
                  <w:pPr>
                    <w:spacing w:line="360" w:lineRule="auto"/>
                    <w:rPr>
                      <w:rFonts w:ascii="Georgia" w:eastAsia="Georgia" w:hAnsi="Georgia" w:cs="Georgia"/>
                      <w:i/>
                      <w:color w:val="76923C" w:themeColor="accent3" w:themeShade="BF"/>
                      <w:sz w:val="22"/>
                      <w:lang w:val="en-GB"/>
                    </w:rPr>
                  </w:pPr>
                  <w:r w:rsidRPr="0021325A">
                    <w:rPr>
                      <w:rFonts w:ascii="Georgia" w:eastAsia="Georgia" w:hAnsi="Georgia" w:cs="Georgia"/>
                      <w:i/>
                      <w:color w:val="76923C" w:themeColor="accent3" w:themeShade="BF"/>
                      <w:sz w:val="22"/>
                      <w:lang w:val="en-GB"/>
                    </w:rPr>
                    <w:t xml:space="preserve">“The Town Hall deserves to be enjoyed and we’d like to open a discussion with locals and beyond about how they can see it develop”. </w:t>
                  </w:r>
                  <w:r w:rsidR="00610EB8" w:rsidRPr="0021325A">
                    <w:rPr>
                      <w:rFonts w:ascii="Georgia" w:eastAsia="Georgia" w:hAnsi="Georgia" w:cs="Georgia"/>
                      <w:i/>
                      <w:color w:val="76923C" w:themeColor="accent3" w:themeShade="BF"/>
                      <w:sz w:val="22"/>
                      <w:lang w:val="en-GB"/>
                    </w:rPr>
                    <w:t>The</w:t>
                  </w:r>
                  <w:r w:rsidRPr="0021325A">
                    <w:rPr>
                      <w:rFonts w:ascii="Georgia" w:eastAsia="Georgia" w:hAnsi="Georgia" w:cs="Georgia"/>
                      <w:i/>
                      <w:color w:val="76923C" w:themeColor="accent3" w:themeShade="BF"/>
                      <w:sz w:val="22"/>
                      <w:lang w:val="en-GB"/>
                    </w:rPr>
                    <w:t xml:space="preserve"> </w:t>
                  </w:r>
                  <w:proofErr w:type="spellStart"/>
                  <w:r w:rsidRPr="0021325A">
                    <w:rPr>
                      <w:rFonts w:ascii="Georgia" w:eastAsia="Georgia" w:hAnsi="Georgia" w:cs="Georgia"/>
                      <w:i/>
                      <w:color w:val="76923C" w:themeColor="accent3" w:themeShade="BF"/>
                      <w:sz w:val="22"/>
                      <w:lang w:val="en-GB"/>
                    </w:rPr>
                    <w:t>Limehouse</w:t>
                  </w:r>
                  <w:proofErr w:type="spellEnd"/>
                  <w:r w:rsidRPr="0021325A">
                    <w:rPr>
                      <w:rFonts w:ascii="Georgia" w:eastAsia="Georgia" w:hAnsi="Georgia" w:cs="Georgia"/>
                      <w:i/>
                      <w:color w:val="76923C" w:themeColor="accent3" w:themeShade="BF"/>
                      <w:sz w:val="22"/>
                      <w:lang w:val="en-GB"/>
                    </w:rPr>
                    <w:t xml:space="preserve"> Town Hall Consortium Trust</w:t>
                  </w:r>
                </w:p>
                <w:p w:rsidR="004A2CD9" w:rsidRDefault="004A2CD9" w:rsidP="00C015B8">
                  <w:pPr>
                    <w:spacing w:line="360" w:lineRule="auto"/>
                    <w:rPr>
                      <w:rFonts w:ascii="Georgia" w:eastAsia="Georgia" w:hAnsi="Georgia" w:cs="Georgia"/>
                      <w:sz w:val="22"/>
                      <w:lang w:val="en-GB"/>
                    </w:rPr>
                  </w:pPr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>The 1000 Project also launches this same weekend, an initiative to raise £1000 to improve the building and it’s services. The first £1000 will concentrate on</w:t>
                  </w:r>
                  <w:r w:rsidR="00432AEF"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renovating the front entrance.</w:t>
                  </w:r>
                  <w:r w:rsidR="00B66EAC"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</w:t>
                  </w:r>
                  <w:proofErr w:type="gramStart"/>
                  <w:r w:rsidR="00B66EAC">
                    <w:rPr>
                      <w:rFonts w:ascii="Georgia" w:eastAsia="Georgia" w:hAnsi="Georgia" w:cs="Georgia"/>
                      <w:sz w:val="22"/>
                      <w:lang w:val="en-GB"/>
                    </w:rPr>
                    <w:t>to</w:t>
                  </w:r>
                  <w:proofErr w:type="gramEnd"/>
                  <w:r w:rsidR="00B66EAC"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cement the idea that the Town Hall is</w:t>
                  </w:r>
                  <w:r w:rsidR="00432AEF"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very much operating. Donations</w:t>
                  </w:r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welcome </w:t>
                  </w:r>
                  <w:r w:rsidR="00B66EAC"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at the building or via </w:t>
                  </w:r>
                  <w:proofErr w:type="spellStart"/>
                  <w:r w:rsidR="00B66EAC">
                    <w:rPr>
                      <w:rFonts w:ascii="Georgia" w:eastAsia="Georgia" w:hAnsi="Georgia" w:cs="Georgia"/>
                      <w:sz w:val="22"/>
                      <w:lang w:val="en-GB"/>
                    </w:rPr>
                    <w:t>facebook</w:t>
                  </w:r>
                  <w:proofErr w:type="spellEnd"/>
                  <w:r w:rsidR="00B66EAC"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where the improvements will be charted for all to see.</w:t>
                  </w:r>
                </w:p>
                <w:p w:rsidR="004A2CD9" w:rsidRPr="00747C7E" w:rsidRDefault="004A2CD9" w:rsidP="00C015B8">
                  <w:pPr>
                    <w:spacing w:line="360" w:lineRule="auto"/>
                    <w:rPr>
                      <w:rFonts w:ascii="Georgia" w:eastAsia="Georgia" w:hAnsi="Georgia" w:cs="Georgia"/>
                      <w:sz w:val="22"/>
                      <w:lang w:val="en-GB"/>
                    </w:rPr>
                  </w:pPr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But if the history of this building does interest you, you can get insight into the first 50 years of </w:t>
                  </w:r>
                  <w:proofErr w:type="gramStart"/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>it’s</w:t>
                  </w:r>
                  <w:proofErr w:type="gramEnd"/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life through a free </w:t>
                  </w:r>
                  <w:r w:rsidR="00432AEF">
                    <w:rPr>
                      <w:rFonts w:ascii="Georgia" w:eastAsia="Georgia" w:hAnsi="Georgia" w:cs="Georgia"/>
                      <w:sz w:val="22"/>
                      <w:lang w:val="en-GB"/>
                    </w:rPr>
                    <w:t>audio walk available all weekend,</w:t>
                  </w:r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just turn up. Creators </w:t>
                  </w:r>
                  <w:hyperlink r:id="rId4" w:history="1">
                    <w:proofErr w:type="spellStart"/>
                    <w:r w:rsidRPr="0021325A">
                      <w:rPr>
                        <w:rStyle w:val="Hyperlink"/>
                        <w:rFonts w:ascii="Georgia" w:eastAsia="Georgia" w:hAnsi="Georgia" w:cs="Georgia"/>
                        <w:b/>
                        <w:color w:val="76923C" w:themeColor="accent3" w:themeShade="BF"/>
                        <w:sz w:val="22"/>
                        <w:lang w:val="en-GB"/>
                      </w:rPr>
                      <w:t>ScreenDeep</w:t>
                    </w:r>
                    <w:proofErr w:type="spellEnd"/>
                  </w:hyperlink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made a </w:t>
                  </w:r>
                  <w:hyperlink r:id="rId5" w:history="1">
                    <w:r w:rsidRPr="0021325A">
                      <w:rPr>
                        <w:rStyle w:val="Hyperlink"/>
                        <w:rFonts w:ascii="Georgia" w:eastAsia="Georgia" w:hAnsi="Georgia" w:cs="Georgia"/>
                        <w:b/>
                        <w:color w:val="76923C" w:themeColor="accent3" w:themeShade="BF"/>
                        <w:sz w:val="22"/>
                        <w:lang w:val="en-GB"/>
                      </w:rPr>
                      <w:t>teaser video here</w:t>
                    </w:r>
                  </w:hyperlink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t</w:t>
                  </w:r>
                  <w:r w:rsidR="00432AEF">
                    <w:rPr>
                      <w:rFonts w:ascii="Georgia" w:eastAsia="Georgia" w:hAnsi="Georgia" w:cs="Georgia"/>
                      <w:sz w:val="22"/>
                      <w:lang w:val="en-GB"/>
                    </w:rPr>
                    <w:t>o give you a feel of the space.</w:t>
                  </w:r>
                </w:p>
                <w:p w:rsidR="004A2CD9" w:rsidRPr="00747C7E" w:rsidRDefault="004A2CD9" w:rsidP="00C015B8">
                  <w:pPr>
                    <w:spacing w:line="360" w:lineRule="auto"/>
                    <w:rPr>
                      <w:rFonts w:ascii="Georgia" w:eastAsia="Georgia" w:hAnsi="Georgia" w:cs="Georgia"/>
                      <w:sz w:val="22"/>
                      <w:lang w:val="en-GB"/>
                    </w:rPr>
                  </w:pPr>
                  <w:r>
                    <w:rPr>
                      <w:rFonts w:ascii="Georgia" w:eastAsia="Georgia" w:hAnsi="Georgia" w:cs="Georgia"/>
                      <w:sz w:val="22"/>
                      <w:lang w:val="en-GB"/>
                    </w:rPr>
                    <w:t>A physical time line will be available to add your own memories of the Town Hall or add future suggestions for its use. And of course, it wouldn’t be a Town Hall Open House with top quality homemade cake.</w:t>
                  </w:r>
                  <w:r w:rsidRPr="00747C7E">
                    <w:rPr>
                      <w:rFonts w:ascii="Georgia" w:eastAsia="Georgia" w:hAnsi="Georgia" w:cs="Georgia"/>
                      <w:sz w:val="22"/>
                      <w:lang w:val="en-GB"/>
                    </w:rPr>
                    <w:t xml:space="preserve"> </w:t>
                  </w:r>
                </w:p>
              </w:txbxContent>
            </v:textbox>
            <w10:wrap type="tight"/>
          </v:shape>
        </w:pict>
      </w:r>
      <w:r w:rsidRPr="00C44424">
        <w:rPr>
          <w:rFonts w:ascii="Georgia" w:eastAsia="Georgia" w:hAnsi="Georgia" w:cs="Georgia"/>
          <w:b/>
          <w:noProof/>
          <w:color w:val="000000" w:themeColor="text1"/>
          <w:sz w:val="21"/>
        </w:rPr>
        <w:pict>
          <v:shape id="_x0000_s1036" type="#_x0000_t202" style="position:absolute;margin-left:225pt;margin-top:16.55pt;width:243pt;height:204.7pt;z-index:251661312;mso-wrap-edited:f;mso-position-horizontal:absolute;mso-position-vertical:absolute" wrapcoords="0 0 21600 0 21600 21600 0 21600 0 0" filled="f" stroked="f">
            <v:fill o:detectmouseclick="t"/>
            <v:textbox style="mso-next-textbox:#_x0000_s1036" inset=",7.2pt,,7.2pt">
              <w:txbxContent>
                <w:p w:rsidR="004A2CD9" w:rsidRPr="00747C7E" w:rsidRDefault="004A2CD9" w:rsidP="00747C7E">
                  <w:pPr>
                    <w:spacing w:line="360" w:lineRule="auto"/>
                    <w:rPr>
                      <w:rFonts w:ascii="Georgia" w:eastAsia="Georgia" w:hAnsi="Georgia" w:cs="Georgia"/>
                      <w:b/>
                      <w:sz w:val="22"/>
                      <w:lang w:val="en-GB"/>
                    </w:rPr>
                  </w:pPr>
                  <w:proofErr w:type="spellStart"/>
                  <w:r w:rsidRPr="0021325A">
                    <w:rPr>
                      <w:rFonts w:ascii="Georgia" w:eastAsia="Georgia" w:hAnsi="Georgia" w:cs="Georgia"/>
                      <w:b/>
                      <w:color w:val="76923C" w:themeColor="accent3" w:themeShade="BF"/>
                      <w:sz w:val="22"/>
                      <w:lang w:val="en-GB"/>
                    </w:rPr>
                    <w:t>Limehouse</w:t>
                  </w:r>
                  <w:proofErr w:type="spellEnd"/>
                  <w:r w:rsidRPr="0021325A">
                    <w:rPr>
                      <w:rFonts w:ascii="Georgia" w:eastAsia="Georgia" w:hAnsi="Georgia" w:cs="Georgia"/>
                      <w:b/>
                      <w:color w:val="76923C" w:themeColor="accent3" w:themeShade="BF"/>
                      <w:sz w:val="22"/>
                      <w:lang w:val="en-GB"/>
                    </w:rPr>
                    <w:t xml:space="preserve"> Town Hall</w:t>
                  </w:r>
                  <w:r w:rsidRPr="00747C7E">
                    <w:rPr>
                      <w:rFonts w:ascii="Georgia" w:eastAsia="Georgia" w:hAnsi="Georgia" w:cs="Georgia"/>
                      <w:b/>
                      <w:sz w:val="22"/>
                      <w:lang w:val="en-GB"/>
                    </w:rPr>
                    <w:t xml:space="preserve"> has stood proud on the Commercial Road in E14 </w:t>
                  </w:r>
                  <w:proofErr w:type="gramStart"/>
                  <w:r w:rsidRPr="00747C7E">
                    <w:rPr>
                      <w:rFonts w:ascii="Georgia" w:eastAsia="Georgia" w:hAnsi="Georgia" w:cs="Georgia"/>
                      <w:b/>
                      <w:sz w:val="22"/>
                      <w:lang w:val="en-GB"/>
                    </w:rPr>
                    <w:t>since  1879</w:t>
                  </w:r>
                  <w:proofErr w:type="gramEnd"/>
                  <w:r w:rsidR="00432AEF">
                    <w:rPr>
                      <w:rFonts w:ascii="Georgia" w:eastAsia="Georgia" w:hAnsi="Georgia" w:cs="Georgia"/>
                      <w:b/>
                      <w:sz w:val="22"/>
                      <w:lang w:val="en-GB"/>
                    </w:rPr>
                    <w:t xml:space="preserve">. Famed for its political past and once serving as the National Museum of Labour History, </w:t>
                  </w:r>
                  <w:r w:rsidRPr="00747C7E">
                    <w:rPr>
                      <w:rFonts w:ascii="Georgia" w:eastAsia="Georgia" w:hAnsi="Georgia" w:cs="Georgia"/>
                      <w:b/>
                      <w:sz w:val="22"/>
                      <w:lang w:val="en-GB"/>
                    </w:rPr>
                    <w:t xml:space="preserve">today, </w:t>
                  </w:r>
                  <w:r w:rsidR="00432AEF">
                    <w:rPr>
                      <w:rFonts w:ascii="Georgia" w:eastAsia="Georgia" w:hAnsi="Georgia" w:cs="Georgia"/>
                      <w:b/>
                      <w:sz w:val="22"/>
                      <w:lang w:val="en-GB"/>
                    </w:rPr>
                    <w:t>it is far from a</w:t>
                  </w:r>
                  <w:r w:rsidRPr="00747C7E">
                    <w:rPr>
                      <w:rFonts w:ascii="Georgia" w:eastAsia="Georgia" w:hAnsi="Georgia" w:cs="Georgia"/>
                      <w:b/>
                      <w:sz w:val="22"/>
                      <w:lang w:val="en-GB"/>
                    </w:rPr>
                    <w:t xml:space="preserve"> derelict building.  </w:t>
                  </w:r>
                  <w:r w:rsidR="00432AEF">
                    <w:rPr>
                      <w:rFonts w:ascii="Georgia" w:eastAsia="Georgia" w:hAnsi="Georgia" w:cs="Georgia"/>
                      <w:b/>
                      <w:sz w:val="22"/>
                      <w:lang w:val="en-GB"/>
                    </w:rPr>
                    <w:t>Now it’s looking to the future and takes part in</w:t>
                  </w:r>
                  <w:r w:rsidRPr="00747C7E">
                    <w:rPr>
                      <w:rFonts w:ascii="Georgia" w:eastAsia="Georgia" w:hAnsi="Georgia" w:cs="Georgia"/>
                      <w:b/>
                      <w:sz w:val="22"/>
                      <w:lang w:val="en-GB"/>
                    </w:rPr>
                    <w:t xml:space="preserve"> Open House; when London’s architectural gems open up to the public for free.  </w:t>
                  </w:r>
                </w:p>
                <w:p w:rsidR="004A2CD9" w:rsidRPr="00747C7E" w:rsidRDefault="004A2CD9" w:rsidP="00747C7E">
                  <w:pPr>
                    <w:rPr>
                      <w:b/>
                    </w:rPr>
                  </w:pPr>
                </w:p>
              </w:txbxContent>
            </v:textbox>
            <w10:wrap type="tight"/>
          </v:shape>
        </w:pict>
      </w:r>
      <w:r w:rsidRPr="00C44424">
        <w:rPr>
          <w:noProof/>
          <w:color w:val="000000" w:themeColor="text1"/>
        </w:rPr>
        <w:pict>
          <v:shape id="_x0000_s1032" type="#_x0000_t202" style="position:absolute;margin-left:-9pt;margin-top:12.55pt;width:234pt;height:225pt;z-index:251660288;mso-position-horizontal:absolute;mso-position-vertical:absolute" filled="f" stroked="f">
            <v:fill o:detectmouseclick="t"/>
            <v:textbox style="mso-next-textbox:#_x0000_s1032" inset=",7.2pt,,7.2pt">
              <w:txbxContent>
                <w:p w:rsidR="004A2CD9" w:rsidRDefault="004A2CD9">
                  <w:r w:rsidRPr="00BB7D9D">
                    <w:rPr>
                      <w:noProof/>
                    </w:rPr>
                    <w:drawing>
                      <wp:inline distT="0" distB="0" distL="0" distR="0">
                        <wp:extent cx="2726690" cy="2671211"/>
                        <wp:effectExtent l="25400" t="0" r="0" b="0"/>
                        <wp:docPr id="1" name="Picture 2" descr="Screen Shot 2013-08-13 at 15.41.16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Screen Shot 2013-08-13 at 15.41.16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26690" cy="26712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</w:p>
    <w:p w:rsidR="00432AEF" w:rsidRDefault="00432AEF" w:rsidP="004A2CD9">
      <w:pPr>
        <w:pStyle w:val="normal0"/>
        <w:spacing w:line="240" w:lineRule="auto"/>
        <w:rPr>
          <w:rFonts w:ascii="Georgia" w:eastAsia="Georgia" w:hAnsi="Georgia" w:cs="Georgia"/>
          <w:b/>
          <w:color w:val="000000" w:themeColor="text1"/>
        </w:rPr>
      </w:pPr>
    </w:p>
    <w:p w:rsidR="00027506" w:rsidRPr="004A2CD9" w:rsidRDefault="00C44424" w:rsidP="004A2CD9">
      <w:pPr>
        <w:pStyle w:val="normal0"/>
        <w:spacing w:line="240" w:lineRule="auto"/>
        <w:rPr>
          <w:rFonts w:ascii="Georgia" w:eastAsia="Georgia" w:hAnsi="Georgia" w:cs="Georgia"/>
          <w:b/>
          <w:color w:val="000000" w:themeColor="text1"/>
          <w:sz w:val="21"/>
        </w:rPr>
      </w:pPr>
      <w:hyperlink r:id="rId7" w:history="1">
        <w:r w:rsidR="003B17A0" w:rsidRPr="0021325A">
          <w:rPr>
            <w:rStyle w:val="Hyperlink"/>
            <w:rFonts w:ascii="Georgia" w:eastAsia="Georgia" w:hAnsi="Georgia" w:cs="Georgia"/>
            <w:b/>
            <w:color w:val="76923C" w:themeColor="accent3" w:themeShade="BF"/>
          </w:rPr>
          <w:t>Open House Weekend</w:t>
        </w:r>
      </w:hyperlink>
      <w:r w:rsidR="003B17A0" w:rsidRPr="00027506">
        <w:rPr>
          <w:rFonts w:ascii="Georgia" w:eastAsia="Georgia" w:hAnsi="Georgia" w:cs="Georgia"/>
          <w:color w:val="000000" w:themeColor="text1"/>
        </w:rPr>
        <w:t xml:space="preserve"> runs Sat </w:t>
      </w:r>
      <w:r w:rsidR="008C7825">
        <w:rPr>
          <w:rFonts w:ascii="Georgia" w:eastAsia="Georgia" w:hAnsi="Georgia" w:cs="Georgia"/>
          <w:color w:val="000000" w:themeColor="text1"/>
        </w:rPr>
        <w:t>21st</w:t>
      </w:r>
      <w:r w:rsidR="003B17A0" w:rsidRPr="00027506">
        <w:rPr>
          <w:rFonts w:ascii="Georgia" w:eastAsia="Georgia" w:hAnsi="Georgia" w:cs="Georgia"/>
          <w:color w:val="000000" w:themeColor="text1"/>
        </w:rPr>
        <w:t xml:space="preserve"> &amp; Sun </w:t>
      </w:r>
      <w:r w:rsidR="008C7825">
        <w:rPr>
          <w:rFonts w:ascii="Georgia" w:eastAsia="Georgia" w:hAnsi="Georgia" w:cs="Georgia"/>
          <w:color w:val="000000" w:themeColor="text1"/>
        </w:rPr>
        <w:t>22nd</w:t>
      </w:r>
      <w:r w:rsidR="003B17A0" w:rsidRPr="00027506">
        <w:rPr>
          <w:rFonts w:ascii="Georgia" w:eastAsia="Georgia" w:hAnsi="Georgia" w:cs="Georgia"/>
          <w:color w:val="000000" w:themeColor="text1"/>
        </w:rPr>
        <w:t xml:space="preserve"> Sep 2013. </w:t>
      </w:r>
    </w:p>
    <w:p w:rsidR="00C015B8" w:rsidRPr="00027506" w:rsidRDefault="003B17A0" w:rsidP="004A2CD9">
      <w:pPr>
        <w:pStyle w:val="normal0"/>
        <w:spacing w:line="240" w:lineRule="auto"/>
        <w:rPr>
          <w:rFonts w:ascii="Georgia" w:eastAsia="Georgia" w:hAnsi="Georgia" w:cs="Georgia"/>
          <w:color w:val="000000" w:themeColor="text1"/>
        </w:rPr>
      </w:pPr>
      <w:proofErr w:type="spellStart"/>
      <w:r w:rsidRPr="00027506">
        <w:rPr>
          <w:rFonts w:ascii="Georgia" w:eastAsia="Georgia" w:hAnsi="Georgia" w:cs="Georgia"/>
          <w:color w:val="000000" w:themeColor="text1"/>
        </w:rPr>
        <w:t>Limehouse</w:t>
      </w:r>
      <w:proofErr w:type="spellEnd"/>
      <w:r w:rsidRPr="00027506">
        <w:rPr>
          <w:rFonts w:ascii="Georgia" w:eastAsia="Georgia" w:hAnsi="Georgia" w:cs="Georgia"/>
          <w:color w:val="000000" w:themeColor="text1"/>
        </w:rPr>
        <w:t xml:space="preserve"> Town Hall will be open both days 1200 –</w:t>
      </w:r>
      <w:r w:rsidR="007659F8">
        <w:rPr>
          <w:rFonts w:ascii="Georgia" w:eastAsia="Georgia" w:hAnsi="Georgia" w:cs="Georgia"/>
          <w:color w:val="000000" w:themeColor="text1"/>
        </w:rPr>
        <w:t xml:space="preserve"> 1700. Up to date info about</w:t>
      </w:r>
      <w:r w:rsidRPr="00027506">
        <w:rPr>
          <w:rFonts w:ascii="Georgia" w:eastAsia="Georgia" w:hAnsi="Georgia" w:cs="Georgia"/>
          <w:color w:val="000000" w:themeColor="text1"/>
        </w:rPr>
        <w:t xml:space="preserve"> this and </w:t>
      </w:r>
      <w:r w:rsidR="007659F8">
        <w:rPr>
          <w:rFonts w:ascii="Georgia" w:eastAsia="Georgia" w:hAnsi="Georgia" w:cs="Georgia"/>
          <w:color w:val="000000" w:themeColor="text1"/>
        </w:rPr>
        <w:br/>
      </w:r>
      <w:r w:rsidRPr="00027506">
        <w:rPr>
          <w:rFonts w:ascii="Georgia" w:eastAsia="Georgia" w:hAnsi="Georgia" w:cs="Georgia"/>
          <w:color w:val="000000" w:themeColor="text1"/>
        </w:rPr>
        <w:t xml:space="preserve">The 1000 Project on </w:t>
      </w:r>
      <w:hyperlink r:id="rId8" w:history="1">
        <w:proofErr w:type="spellStart"/>
        <w:r w:rsidRPr="0021325A">
          <w:rPr>
            <w:rStyle w:val="Hyperlink"/>
            <w:rFonts w:ascii="Georgia" w:eastAsia="Georgia" w:hAnsi="Georgia" w:cs="Georgia"/>
            <w:b/>
            <w:color w:val="76923C" w:themeColor="accent3" w:themeShade="BF"/>
          </w:rPr>
          <w:t>Facebook</w:t>
        </w:r>
        <w:proofErr w:type="spellEnd"/>
        <w:r w:rsidRPr="0021325A">
          <w:rPr>
            <w:rStyle w:val="Hyperlink"/>
            <w:rFonts w:ascii="Georgia" w:eastAsia="Georgia" w:hAnsi="Georgia" w:cs="Georgia"/>
            <w:b/>
            <w:color w:val="76923C" w:themeColor="accent3" w:themeShade="BF"/>
          </w:rPr>
          <w:t xml:space="preserve">: </w:t>
        </w:r>
        <w:proofErr w:type="spellStart"/>
        <w:r w:rsidRPr="0021325A">
          <w:rPr>
            <w:rStyle w:val="Hyperlink"/>
            <w:rFonts w:ascii="Georgia" w:eastAsia="Georgia" w:hAnsi="Georgia" w:cs="Georgia"/>
            <w:b/>
            <w:color w:val="76923C" w:themeColor="accent3" w:themeShade="BF"/>
          </w:rPr>
          <w:t>Limehouse</w:t>
        </w:r>
        <w:proofErr w:type="spellEnd"/>
        <w:r w:rsidRPr="0021325A">
          <w:rPr>
            <w:rStyle w:val="Hyperlink"/>
            <w:rFonts w:ascii="Georgia" w:eastAsia="Georgia" w:hAnsi="Georgia" w:cs="Georgia"/>
            <w:b/>
            <w:color w:val="76923C" w:themeColor="accent3" w:themeShade="BF"/>
          </w:rPr>
          <w:t xml:space="preserve"> Town Hall</w:t>
        </w:r>
      </w:hyperlink>
      <w:r w:rsidRPr="00027506">
        <w:rPr>
          <w:rFonts w:ascii="Georgia" w:eastAsia="Georgia" w:hAnsi="Georgia" w:cs="Georgia"/>
          <w:color w:val="000000" w:themeColor="text1"/>
        </w:rPr>
        <w:t xml:space="preserve"> </w:t>
      </w:r>
    </w:p>
    <w:p w:rsidR="00BE25CD" w:rsidRPr="00027506" w:rsidRDefault="00C015B8" w:rsidP="004A2CD9">
      <w:pPr>
        <w:pStyle w:val="normal0"/>
        <w:spacing w:line="240" w:lineRule="auto"/>
        <w:rPr>
          <w:rFonts w:ascii="Georgia" w:eastAsia="Georgia" w:hAnsi="Georgia" w:cs="Georgia"/>
          <w:b/>
          <w:i/>
          <w:color w:val="000000" w:themeColor="text1"/>
        </w:rPr>
      </w:pPr>
      <w:r w:rsidRPr="00027506">
        <w:rPr>
          <w:rFonts w:ascii="Georgia" w:eastAsia="Georgia" w:hAnsi="Georgia" w:cs="Georgia"/>
          <w:color w:val="000000" w:themeColor="text1"/>
          <w:highlight w:val="white"/>
        </w:rPr>
        <w:t>Press Enquiries:</w:t>
      </w:r>
      <w:r w:rsidRPr="00027506">
        <w:rPr>
          <w:rFonts w:ascii="Georgia" w:eastAsia="Georgia" w:hAnsi="Georgia" w:cs="Georgia"/>
          <w:b/>
          <w:i/>
          <w:color w:val="000000" w:themeColor="text1"/>
          <w:highlight w:val="white"/>
        </w:rPr>
        <w:t xml:space="preserve"> </w:t>
      </w:r>
      <w:r w:rsidR="007659F8">
        <w:rPr>
          <w:rFonts w:ascii="Georgia" w:eastAsia="Georgia" w:hAnsi="Georgia" w:cs="Georgia"/>
          <w:b/>
          <w:i/>
          <w:color w:val="000000" w:themeColor="text1"/>
          <w:highlight w:val="white"/>
          <w:u w:val="single"/>
        </w:rPr>
        <w:t>oliviabellas@gmail.com</w:t>
      </w:r>
      <w:r w:rsidR="004A2CD9">
        <w:rPr>
          <w:rFonts w:ascii="Georgia" w:eastAsia="Georgia" w:hAnsi="Georgia" w:cs="Georgia"/>
          <w:i/>
          <w:color w:val="000000" w:themeColor="text1"/>
          <w:highlight w:val="white"/>
        </w:rPr>
        <w:t>/</w:t>
      </w:r>
      <w:r w:rsidR="007659F8" w:rsidRPr="007659F8">
        <w:rPr>
          <w:rFonts w:ascii="Georgia" w:eastAsia="Georgia" w:hAnsi="Georgia" w:cs="Georgia"/>
          <w:b/>
          <w:i/>
          <w:color w:val="000000" w:themeColor="text1"/>
          <w:highlight w:val="white"/>
        </w:rPr>
        <w:t>07773 691 524</w:t>
      </w:r>
      <w:r w:rsidRPr="00027506">
        <w:rPr>
          <w:rFonts w:ascii="Georgia" w:eastAsia="Georgia" w:hAnsi="Georgia" w:cs="Georgia"/>
          <w:b/>
          <w:i/>
          <w:color w:val="000000" w:themeColor="text1"/>
          <w:highlight w:val="white"/>
        </w:rPr>
        <w:t xml:space="preserve"> </w:t>
      </w:r>
    </w:p>
    <w:p w:rsidR="004C351F" w:rsidRPr="00027506" w:rsidRDefault="004C351F" w:rsidP="004A2CD9">
      <w:pPr>
        <w:pStyle w:val="normal0"/>
        <w:spacing w:line="240" w:lineRule="auto"/>
        <w:rPr>
          <w:rFonts w:ascii="Georgia" w:eastAsia="Georgia" w:hAnsi="Georgia" w:cs="Georgia"/>
          <w:color w:val="000000" w:themeColor="text1"/>
        </w:rPr>
      </w:pPr>
    </w:p>
    <w:p w:rsidR="00C015B8" w:rsidRPr="00027506" w:rsidRDefault="00C015B8" w:rsidP="004A2CD9">
      <w:pPr>
        <w:pStyle w:val="normal0"/>
        <w:spacing w:line="240" w:lineRule="auto"/>
        <w:rPr>
          <w:rFonts w:ascii="Georgia" w:hAnsi="Georgia"/>
          <w:color w:val="000000" w:themeColor="text1"/>
        </w:rPr>
      </w:pPr>
      <w:r w:rsidRPr="00027506">
        <w:rPr>
          <w:rFonts w:ascii="Georgia" w:eastAsia="Georgia" w:hAnsi="Georgia" w:cs="Georgia"/>
          <w:color w:val="000000" w:themeColor="text1"/>
        </w:rPr>
        <w:t>Notes to editors -</w:t>
      </w:r>
    </w:p>
    <w:p w:rsidR="000071EC" w:rsidRPr="00027506" w:rsidRDefault="00C44424" w:rsidP="004A2CD9">
      <w:pPr>
        <w:pStyle w:val="normal0"/>
        <w:spacing w:line="240" w:lineRule="auto"/>
        <w:rPr>
          <w:rFonts w:ascii="Georgia" w:hAnsi="Georgia"/>
          <w:color w:val="000000" w:themeColor="text1"/>
        </w:rPr>
      </w:pPr>
      <w:hyperlink r:id="rId9" w:history="1">
        <w:proofErr w:type="spellStart"/>
        <w:r w:rsidR="000071EC" w:rsidRPr="0021325A">
          <w:rPr>
            <w:rStyle w:val="Hyperlink"/>
            <w:rFonts w:ascii="Georgia" w:eastAsia="Georgia" w:hAnsi="Georgia" w:cs="Georgia"/>
            <w:b/>
            <w:color w:val="76923C" w:themeColor="accent3" w:themeShade="BF"/>
          </w:rPr>
          <w:t>Limehouse</w:t>
        </w:r>
        <w:proofErr w:type="spellEnd"/>
        <w:r w:rsidR="000071EC" w:rsidRPr="0021325A">
          <w:rPr>
            <w:rStyle w:val="Hyperlink"/>
            <w:rFonts w:ascii="Georgia" w:eastAsia="Georgia" w:hAnsi="Georgia" w:cs="Georgia"/>
            <w:b/>
            <w:color w:val="76923C" w:themeColor="accent3" w:themeShade="BF"/>
          </w:rPr>
          <w:t xml:space="preserve"> Town Hall Consortium Trust</w:t>
        </w:r>
      </w:hyperlink>
      <w:r w:rsidR="000071EC" w:rsidRPr="00027506">
        <w:rPr>
          <w:rFonts w:ascii="Georgia" w:eastAsia="Georgia" w:hAnsi="Georgia" w:cs="Georgia"/>
          <w:color w:val="000000" w:themeColor="text1"/>
        </w:rPr>
        <w:t xml:space="preserve"> </w:t>
      </w:r>
      <w:r w:rsidR="000071EC" w:rsidRPr="00027506">
        <w:rPr>
          <w:rFonts w:ascii="Georgia" w:eastAsia="Georgia" w:hAnsi="Georgia" w:cs="Georgia"/>
          <w:color w:val="000000" w:themeColor="text1"/>
          <w:highlight w:val="white"/>
        </w:rPr>
        <w:t xml:space="preserve">is a registered charity with the aim of repairing and adapting the former </w:t>
      </w:r>
      <w:proofErr w:type="spellStart"/>
      <w:r w:rsidR="000071EC" w:rsidRPr="00027506">
        <w:rPr>
          <w:rFonts w:ascii="Georgia" w:eastAsia="Georgia" w:hAnsi="Georgia" w:cs="Georgia"/>
          <w:color w:val="000000" w:themeColor="text1"/>
          <w:highlight w:val="white"/>
        </w:rPr>
        <w:t>Limehouse</w:t>
      </w:r>
      <w:proofErr w:type="spellEnd"/>
      <w:r w:rsidR="000071EC" w:rsidRPr="00027506">
        <w:rPr>
          <w:rFonts w:ascii="Georgia" w:eastAsia="Georgia" w:hAnsi="Georgia" w:cs="Georgia"/>
          <w:color w:val="000000" w:themeColor="text1"/>
          <w:highlight w:val="white"/>
        </w:rPr>
        <w:t xml:space="preserve"> Town Hall to bring it back into full and sustainable community use as a means of conserving it for the future</w:t>
      </w:r>
      <w:r w:rsidR="000071EC" w:rsidRPr="00027506">
        <w:rPr>
          <w:rFonts w:ascii="Georgia" w:eastAsia="Georgia" w:hAnsi="Georgia" w:cs="Georgia"/>
          <w:b/>
          <w:color w:val="000000" w:themeColor="text1"/>
          <w:highlight w:val="white"/>
        </w:rPr>
        <w:t>.</w:t>
      </w:r>
      <w:r w:rsidR="000071EC" w:rsidRPr="00027506">
        <w:rPr>
          <w:rFonts w:ascii="Georgia" w:eastAsia="Georgia" w:hAnsi="Georgia" w:cs="Georgia"/>
          <w:b/>
          <w:color w:val="000000" w:themeColor="text1"/>
        </w:rPr>
        <w:t xml:space="preserve"> </w:t>
      </w:r>
    </w:p>
    <w:p w:rsidR="00C015B8" w:rsidRPr="00027506" w:rsidRDefault="00C015B8" w:rsidP="00C015B8">
      <w:pPr>
        <w:pStyle w:val="normal0"/>
        <w:spacing w:line="240" w:lineRule="auto"/>
        <w:rPr>
          <w:rFonts w:ascii="Georgia" w:hAnsi="Georgia"/>
          <w:color w:val="000000" w:themeColor="text1"/>
          <w:sz w:val="21"/>
        </w:rPr>
      </w:pPr>
    </w:p>
    <w:sectPr w:rsidR="00C015B8" w:rsidRPr="00027506" w:rsidSect="00C015B8">
      <w:pgSz w:w="11901" w:h="16834"/>
      <w:pgMar w:top="1134" w:right="1134" w:bottom="1134" w:left="1134" w:gutter="0"/>
      <w:printerSettings r:id="rId1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oNotTrackMoves/>
  <w:defaultTabStop w:val="720"/>
  <w:characterSpacingControl w:val="doNotCompress"/>
  <w:hdrShapeDefaults>
    <o:shapedefaults v:ext="edit" spidmax="2050"/>
  </w:hdrShapeDefaults>
  <w:compat>
    <w:useFELayout/>
  </w:compat>
  <w:rsids>
    <w:rsidRoot w:val="005E0638"/>
    <w:rsid w:val="000071EC"/>
    <w:rsid w:val="00027506"/>
    <w:rsid w:val="000517CD"/>
    <w:rsid w:val="000761AD"/>
    <w:rsid w:val="000F7C90"/>
    <w:rsid w:val="001B202E"/>
    <w:rsid w:val="001D0201"/>
    <w:rsid w:val="001F288F"/>
    <w:rsid w:val="0021325A"/>
    <w:rsid w:val="002846EF"/>
    <w:rsid w:val="0039695B"/>
    <w:rsid w:val="003B17A0"/>
    <w:rsid w:val="00410676"/>
    <w:rsid w:val="00432AEF"/>
    <w:rsid w:val="004A2CD9"/>
    <w:rsid w:val="004C351F"/>
    <w:rsid w:val="00550C76"/>
    <w:rsid w:val="005E0638"/>
    <w:rsid w:val="00610EB8"/>
    <w:rsid w:val="00707381"/>
    <w:rsid w:val="007208D1"/>
    <w:rsid w:val="00747C7E"/>
    <w:rsid w:val="007659F8"/>
    <w:rsid w:val="008C7825"/>
    <w:rsid w:val="00975694"/>
    <w:rsid w:val="00987B9F"/>
    <w:rsid w:val="009F05AC"/>
    <w:rsid w:val="00A65FA5"/>
    <w:rsid w:val="00AF3CB6"/>
    <w:rsid w:val="00B64110"/>
    <w:rsid w:val="00B66EAC"/>
    <w:rsid w:val="00BB7D9D"/>
    <w:rsid w:val="00BE25CD"/>
    <w:rsid w:val="00C015B8"/>
    <w:rsid w:val="00C44424"/>
    <w:rsid w:val="00D63BF7"/>
    <w:rsid w:val="00DF24AB"/>
    <w:rsid w:val="00E33D66"/>
    <w:rsid w:val="00EC0C64"/>
    <w:rsid w:val="00FC5014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201"/>
  </w:style>
  <w:style w:type="paragraph" w:styleId="Heading1">
    <w:name w:val="heading 1"/>
    <w:basedOn w:val="normal0"/>
    <w:next w:val="normal0"/>
    <w:rsid w:val="005E0638"/>
    <w:pPr>
      <w:spacing w:before="480" w:after="120"/>
      <w:outlineLvl w:val="0"/>
    </w:pPr>
    <w:rPr>
      <w:b/>
      <w:sz w:val="36"/>
    </w:rPr>
  </w:style>
  <w:style w:type="paragraph" w:styleId="Heading2">
    <w:name w:val="heading 2"/>
    <w:basedOn w:val="normal0"/>
    <w:next w:val="normal0"/>
    <w:rsid w:val="005E0638"/>
    <w:pPr>
      <w:spacing w:before="360" w:after="80"/>
      <w:outlineLvl w:val="1"/>
    </w:pPr>
    <w:rPr>
      <w:b/>
      <w:sz w:val="28"/>
    </w:rPr>
  </w:style>
  <w:style w:type="paragraph" w:styleId="Heading3">
    <w:name w:val="heading 3"/>
    <w:basedOn w:val="normal0"/>
    <w:next w:val="normal0"/>
    <w:rsid w:val="005E0638"/>
    <w:pPr>
      <w:spacing w:before="280" w:after="80"/>
      <w:outlineLvl w:val="2"/>
    </w:pPr>
    <w:rPr>
      <w:b/>
      <w:color w:val="666666"/>
      <w:sz w:val="24"/>
    </w:rPr>
  </w:style>
  <w:style w:type="paragraph" w:styleId="Heading4">
    <w:name w:val="heading 4"/>
    <w:basedOn w:val="normal0"/>
    <w:next w:val="normal0"/>
    <w:rsid w:val="005E0638"/>
    <w:pPr>
      <w:spacing w:before="240" w:after="40"/>
      <w:outlineLvl w:val="3"/>
    </w:pPr>
    <w:rPr>
      <w:i/>
      <w:color w:val="666666"/>
    </w:rPr>
  </w:style>
  <w:style w:type="paragraph" w:styleId="Heading5">
    <w:name w:val="heading 5"/>
    <w:basedOn w:val="normal0"/>
    <w:next w:val="normal0"/>
    <w:rsid w:val="005E0638"/>
    <w:pPr>
      <w:spacing w:before="220" w:after="40"/>
      <w:outlineLvl w:val="4"/>
    </w:pPr>
    <w:rPr>
      <w:b/>
      <w:color w:val="666666"/>
      <w:sz w:val="20"/>
    </w:rPr>
  </w:style>
  <w:style w:type="paragraph" w:styleId="Heading6">
    <w:name w:val="heading 6"/>
    <w:basedOn w:val="normal0"/>
    <w:next w:val="normal0"/>
    <w:rsid w:val="005E0638"/>
    <w:pPr>
      <w:spacing w:before="200" w:after="40"/>
      <w:outlineLvl w:val="5"/>
    </w:pPr>
    <w:rPr>
      <w:i/>
      <w:color w:val="666666"/>
      <w:sz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customStyle="1" w:styleId="normal0">
    <w:name w:val="normal"/>
    <w:rsid w:val="005E0638"/>
    <w:pPr>
      <w:spacing w:after="0"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rsid w:val="005E0638"/>
    <w:pPr>
      <w:spacing w:before="480" w:after="120"/>
    </w:pPr>
    <w:rPr>
      <w:b/>
      <w:sz w:val="72"/>
    </w:rPr>
  </w:style>
  <w:style w:type="paragraph" w:styleId="Subtitle">
    <w:name w:val="Subtitle"/>
    <w:basedOn w:val="normal0"/>
    <w:next w:val="normal0"/>
    <w:rsid w:val="005E0638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character" w:styleId="Hyperlink">
    <w:name w:val="Hyperlink"/>
    <w:basedOn w:val="DefaultParagraphFont"/>
    <w:uiPriority w:val="99"/>
    <w:semiHidden/>
    <w:unhideWhenUsed/>
    <w:rsid w:val="00987B9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761A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1F288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F288F"/>
  </w:style>
  <w:style w:type="paragraph" w:styleId="Footer">
    <w:name w:val="footer"/>
    <w:basedOn w:val="Normal"/>
    <w:link w:val="FooterChar"/>
    <w:uiPriority w:val="99"/>
    <w:semiHidden/>
    <w:unhideWhenUsed/>
    <w:rsid w:val="001F288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F288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http" TargetMode="External"/><Relationship Id="rId5" Type="http://schemas.openxmlformats.org/officeDocument/2006/relationships/hyperlink" Target="http://vimeo.com/53603969" TargetMode="External"/><Relationship Id="rId6" Type="http://schemas.openxmlformats.org/officeDocument/2006/relationships/image" Target="media/image1.png"/><Relationship Id="rId7" Type="http://schemas.openxmlformats.org/officeDocument/2006/relationships/hyperlink" Target="http://www.londonopenhouse.org" TargetMode="External"/><Relationship Id="rId8" Type="http://schemas.openxmlformats.org/officeDocument/2006/relationships/hyperlink" Target="https://en-gb.facebook.com/LimehouseTownHall?filter=3" TargetMode="External"/><Relationship Id="rId9" Type="http://schemas.openxmlformats.org/officeDocument/2006/relationships/hyperlink" Target="http://www.lthct.org.uk" TargetMode="External"/><Relationship Id="rId10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99</Words>
  <Characters>566</Characters>
  <Application>Microsoft Word 12.0.0</Application>
  <DocSecurity>0</DocSecurity>
  <Lines>4</Lines>
  <Paragraphs>1</Paragraphs>
  <ScaleCrop>false</ScaleCrop>
  <Company>MLM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Limehouse memento press release .docx</dc:title>
  <cp:lastModifiedBy>Olivia Bellas</cp:lastModifiedBy>
  <cp:revision>15</cp:revision>
  <cp:lastPrinted>2013-08-22T15:14:00Z</cp:lastPrinted>
  <dcterms:created xsi:type="dcterms:W3CDTF">2013-08-13T14:23:00Z</dcterms:created>
  <dcterms:modified xsi:type="dcterms:W3CDTF">2013-08-22T15:16:00Z</dcterms:modified>
</cp:coreProperties>
</file>